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A75F" w14:textId="0C93506A" w:rsidR="00E76C7B" w:rsidRDefault="00127957" w:rsidP="003F57F5">
      <w:pPr>
        <w:jc w:val="center"/>
        <w:rPr>
          <w:b/>
          <w:bCs/>
        </w:rPr>
      </w:pPr>
      <w:r>
        <w:rPr>
          <w:b/>
          <w:bCs/>
        </w:rPr>
        <w:t>Academic Affairs</w:t>
      </w:r>
      <w:r w:rsidR="00B94AC2">
        <w:rPr>
          <w:b/>
          <w:bCs/>
        </w:rPr>
        <w:t>/</w:t>
      </w:r>
      <w:r w:rsidR="00E76C7B" w:rsidRPr="00E76C7B">
        <w:rPr>
          <w:b/>
          <w:bCs/>
        </w:rPr>
        <w:t xml:space="preserve">The Center for Research Frontiers in the Digital Humanities </w:t>
      </w:r>
    </w:p>
    <w:p w14:paraId="5DA64F1C" w14:textId="73ABC35C" w:rsidR="00B94AC2" w:rsidRDefault="00B94AC2" w:rsidP="003F57F5">
      <w:pPr>
        <w:jc w:val="center"/>
        <w:rPr>
          <w:b/>
          <w:bCs/>
        </w:rPr>
      </w:pPr>
      <w:r>
        <w:rPr>
          <w:b/>
          <w:bCs/>
        </w:rPr>
        <w:t xml:space="preserve">Memorandum of Understanding </w:t>
      </w:r>
    </w:p>
    <w:p w14:paraId="4E0BA899" w14:textId="7C3606DC" w:rsidR="007B09AA" w:rsidRPr="004B0248" w:rsidRDefault="00546CDB" w:rsidP="003F57F5">
      <w:pPr>
        <w:jc w:val="center"/>
        <w:rPr>
          <w:b/>
          <w:bCs/>
        </w:rPr>
      </w:pPr>
      <w:r>
        <w:rPr>
          <w:b/>
          <w:bCs/>
        </w:rPr>
        <w:t>DATE</w:t>
      </w:r>
    </w:p>
    <w:p w14:paraId="5A52C047" w14:textId="3CEA86FB" w:rsidR="003F25E1" w:rsidRPr="004B0248" w:rsidRDefault="003A40F6" w:rsidP="007C1A50">
      <w:r w:rsidRPr="004B0248">
        <w:t xml:space="preserve">This Memorandum of Understanding (MOU) is an internal agreement between Academic Affairs and </w:t>
      </w:r>
      <w:r w:rsidR="002C768B" w:rsidRPr="004B0248">
        <w:t xml:space="preserve">the </w:t>
      </w:r>
      <w:r w:rsidR="00546CDB">
        <w:t>CENTER NAME</w:t>
      </w:r>
      <w:r w:rsidR="000966AE" w:rsidRPr="004B0248">
        <w:t xml:space="preserve">.  </w:t>
      </w:r>
      <w:r w:rsidR="003A4D86">
        <w:t xml:space="preserve">In recognition of the university’s commitment to </w:t>
      </w:r>
      <w:r w:rsidR="00E76C7B">
        <w:t>supporting new Centers as they establish their foundation</w:t>
      </w:r>
      <w:r w:rsidR="003A4D86">
        <w:t xml:space="preserve">, academic affairs hereby agrees </w:t>
      </w:r>
      <w:r w:rsidR="008F325E" w:rsidRPr="004B0248">
        <w:t>that</w:t>
      </w:r>
      <w:r w:rsidR="00114578" w:rsidRPr="004B0248">
        <w:t xml:space="preserve"> the </w:t>
      </w:r>
      <w:r w:rsidR="00546CDB">
        <w:t>CENTER NAME</w:t>
      </w:r>
      <w:r w:rsidR="00546CDB">
        <w:t xml:space="preserve"> </w:t>
      </w:r>
      <w:r w:rsidR="003A4D86">
        <w:t>will</w:t>
      </w:r>
      <w:r w:rsidR="003A4D86" w:rsidRPr="004B0248">
        <w:t xml:space="preserve"> </w:t>
      </w:r>
      <w:r w:rsidR="00432470" w:rsidRPr="004B0248">
        <w:t>accrue</w:t>
      </w:r>
      <w:r w:rsidR="00156A84" w:rsidRPr="004B0248">
        <w:t xml:space="preserve"> a</w:t>
      </w:r>
      <w:r w:rsidR="00432470" w:rsidRPr="004B0248">
        <w:t xml:space="preserve">ll (100%) of the </w:t>
      </w:r>
      <w:r w:rsidR="00156A84" w:rsidRPr="004B0248">
        <w:t>f</w:t>
      </w:r>
      <w:r w:rsidR="00EF29AE" w:rsidRPr="004B0248">
        <w:t xml:space="preserve">acilities and </w:t>
      </w:r>
      <w:r w:rsidR="00156A84" w:rsidRPr="004B0248">
        <w:t>a</w:t>
      </w:r>
      <w:r w:rsidR="00EF29AE" w:rsidRPr="004B0248">
        <w:t>dministrative (F&amp;A)</w:t>
      </w:r>
      <w:r w:rsidR="00593498" w:rsidRPr="004B0248">
        <w:t xml:space="preserve"> recoveries</w:t>
      </w:r>
      <w:r w:rsidR="00432470" w:rsidRPr="004B0248">
        <w:t xml:space="preserve"> </w:t>
      </w:r>
      <w:r w:rsidR="000976CC">
        <w:t xml:space="preserve">through </w:t>
      </w:r>
      <w:r w:rsidR="00546CDB">
        <w:t xml:space="preserve">THREE FISCAL YEARS </w:t>
      </w:r>
      <w:r w:rsidR="00432470" w:rsidRPr="004B0248">
        <w:t>from any/all sponsored program</w:t>
      </w:r>
      <w:r w:rsidR="008F325E" w:rsidRPr="004B0248">
        <w:t>s</w:t>
      </w:r>
      <w:r w:rsidR="00432470" w:rsidRPr="004B0248">
        <w:t xml:space="preserve"> </w:t>
      </w:r>
      <w:r w:rsidR="005B4CC6">
        <w:t>awarded to</w:t>
      </w:r>
      <w:r w:rsidR="00432470" w:rsidRPr="004B0248">
        <w:t xml:space="preserve"> the </w:t>
      </w:r>
      <w:r w:rsidR="00546CDB">
        <w:t>Center</w:t>
      </w:r>
      <w:r w:rsidR="00432470" w:rsidRPr="004B0248">
        <w:t xml:space="preserve"> </w:t>
      </w:r>
      <w:r w:rsidR="008F325E" w:rsidRPr="004B0248">
        <w:t xml:space="preserve">where any </w:t>
      </w:r>
      <w:r w:rsidR="00E76C7B">
        <w:t>Center Affiliate</w:t>
      </w:r>
      <w:r w:rsidR="00501F59" w:rsidRPr="004B0248">
        <w:t xml:space="preserve"> is Principle Investigator</w:t>
      </w:r>
      <w:r w:rsidR="00E76C7B">
        <w:t xml:space="preserve"> and </w:t>
      </w:r>
      <w:r w:rsidR="000976CC">
        <w:t>the scope of the work of the grant meets the Center’s goals</w:t>
      </w:r>
      <w:r w:rsidR="00501F59" w:rsidRPr="004B0248">
        <w:t>.</w:t>
      </w:r>
      <w:r w:rsidR="008F325E" w:rsidRPr="004B0248">
        <w:t xml:space="preserve"> </w:t>
      </w:r>
      <w:r w:rsidR="00A53188">
        <w:t>Sponsored program activity</w:t>
      </w:r>
      <w:r w:rsidR="00846D61">
        <w:t xml:space="preserve"> in the </w:t>
      </w:r>
      <w:r w:rsidR="00546CDB">
        <w:t>CENTER NAME</w:t>
      </w:r>
      <w:r w:rsidR="00846D61">
        <w:t xml:space="preserve"> which is</w:t>
      </w:r>
      <w:r w:rsidR="00A53188">
        <w:t xml:space="preserve"> expensed in FY</w:t>
      </w:r>
      <w:r w:rsidR="00546CDB">
        <w:t xml:space="preserve"> XX</w:t>
      </w:r>
      <w:r w:rsidR="00A53188">
        <w:t xml:space="preserve"> will </w:t>
      </w:r>
      <w:r w:rsidR="00846D61">
        <w:t xml:space="preserve">receive </w:t>
      </w:r>
      <w:r w:rsidR="00A53188">
        <w:t xml:space="preserve">100% of the retroactively distributed F&amp;A </w:t>
      </w:r>
      <w:r w:rsidR="00846D61">
        <w:t xml:space="preserve">in </w:t>
      </w:r>
      <w:r w:rsidR="00A53188">
        <w:t>FY</w:t>
      </w:r>
      <w:r w:rsidR="00546CDB">
        <w:t>XX</w:t>
      </w:r>
      <w:r w:rsidR="00A53188">
        <w:t xml:space="preserve">. Effective </w:t>
      </w:r>
      <w:r w:rsidR="00546CDB">
        <w:t>DATE</w:t>
      </w:r>
      <w:r w:rsidR="00A53188">
        <w:t xml:space="preserve"> (FY</w:t>
      </w:r>
      <w:r w:rsidR="00546CDB">
        <w:t>XX</w:t>
      </w:r>
      <w:r w:rsidR="00A53188">
        <w:t xml:space="preserve">), sponsored program activity </w:t>
      </w:r>
      <w:r w:rsidR="00846D61">
        <w:t xml:space="preserve">in the </w:t>
      </w:r>
      <w:r w:rsidR="00546CDB">
        <w:t xml:space="preserve">CENTER NAME </w:t>
      </w:r>
      <w:r w:rsidR="00A53188">
        <w:t xml:space="preserve">will </w:t>
      </w:r>
      <w:proofErr w:type="gramStart"/>
      <w:r w:rsidR="00A53188">
        <w:t xml:space="preserve">revert </w:t>
      </w:r>
      <w:r w:rsidR="00F270BF">
        <w:t>back</w:t>
      </w:r>
      <w:proofErr w:type="gramEnd"/>
      <w:r w:rsidR="00F270BF">
        <w:t xml:space="preserve"> </w:t>
      </w:r>
      <w:r w:rsidR="00A53188">
        <w:t xml:space="preserve">to approved campus policy. Sponsored program activity </w:t>
      </w:r>
      <w:r w:rsidR="00846D61">
        <w:t xml:space="preserve">in the </w:t>
      </w:r>
      <w:r w:rsidR="00546CDB">
        <w:t>CENTER NAME</w:t>
      </w:r>
      <w:r w:rsidR="00846D61">
        <w:t xml:space="preserve"> </w:t>
      </w:r>
      <w:r w:rsidR="00A53188">
        <w:t>expensed in FY</w:t>
      </w:r>
      <w:r w:rsidR="00546CDB">
        <w:t xml:space="preserve">XX (one year after the </w:t>
      </w:r>
      <w:proofErr w:type="gramStart"/>
      <w:r w:rsidR="00546CDB">
        <w:t>three year</w:t>
      </w:r>
      <w:proofErr w:type="gramEnd"/>
      <w:r w:rsidR="00546CDB">
        <w:t xml:space="preserve"> term)</w:t>
      </w:r>
      <w:r w:rsidR="00A53188">
        <w:t xml:space="preserve"> will receive the approved campus </w:t>
      </w:r>
      <w:r w:rsidR="00464F8D">
        <w:t>F&amp;A</w:t>
      </w:r>
      <w:r w:rsidR="00A53188">
        <w:t xml:space="preserve"> </w:t>
      </w:r>
      <w:r w:rsidR="00464F8D">
        <w:t xml:space="preserve">distribution which </w:t>
      </w:r>
      <w:r w:rsidR="00A53188">
        <w:t xml:space="preserve">will occur </w:t>
      </w:r>
      <w:r w:rsidR="00464F8D">
        <w:t xml:space="preserve">retroactively </w:t>
      </w:r>
      <w:r w:rsidR="00A53188">
        <w:t xml:space="preserve">in </w:t>
      </w:r>
      <w:r w:rsidR="00546CDB">
        <w:t>FY XX</w:t>
      </w:r>
      <w:r w:rsidR="00A53188">
        <w:t>.</w:t>
      </w:r>
      <w:r w:rsidR="008F325E" w:rsidRPr="004B0248">
        <w:t xml:space="preserve"> The </w:t>
      </w:r>
      <w:r w:rsidR="00546CDB">
        <w:t>CENTER NAME</w:t>
      </w:r>
      <w:r w:rsidR="008F325E" w:rsidRPr="004B0248">
        <w:t xml:space="preserve"> </w:t>
      </w:r>
      <w:r w:rsidR="000976CC">
        <w:t>aims to become a</w:t>
      </w:r>
      <w:r w:rsidR="003A4D86">
        <w:t xml:space="preserve"> self-sustaining </w:t>
      </w:r>
      <w:r w:rsidR="000976CC">
        <w:t>Center</w:t>
      </w:r>
      <w:r w:rsidR="003A4D86">
        <w:t xml:space="preserve">, and this reinvestment of all F&amp;A aims to support that goal. </w:t>
      </w:r>
    </w:p>
    <w:p w14:paraId="56EC1AA2" w14:textId="261FBFEB" w:rsidR="00A97181" w:rsidRDefault="00A97181" w:rsidP="00A97181">
      <w:r w:rsidRPr="004B0248">
        <w:t xml:space="preserve">Per </w:t>
      </w:r>
      <w:r w:rsidR="000976CC">
        <w:t xml:space="preserve">the relevant Executive Directive or </w:t>
      </w:r>
      <w:r w:rsidRPr="004B0248">
        <w:t>policy 900-003</w:t>
      </w:r>
      <w:r w:rsidR="000976CC">
        <w:t>,</w:t>
      </w:r>
      <w:r w:rsidRPr="004B0248">
        <w:t xml:space="preserve"> </w:t>
      </w:r>
      <w:r w:rsidR="00395B91" w:rsidRPr="004B0248">
        <w:t xml:space="preserve">the </w:t>
      </w:r>
      <w:r w:rsidR="00546CDB">
        <w:t>CENTER NAME</w:t>
      </w:r>
      <w:r w:rsidR="000976CC" w:rsidRPr="000976CC">
        <w:t xml:space="preserve"> </w:t>
      </w:r>
      <w:r w:rsidR="002D2D50" w:rsidRPr="004B0248">
        <w:t>will accrue 100% of the F&amp;A recovered from all sponsored programs</w:t>
      </w:r>
      <w:r w:rsidR="00292D77">
        <w:t xml:space="preserve"> </w:t>
      </w:r>
      <w:r w:rsidR="00A53188" w:rsidRPr="004B0248">
        <w:t xml:space="preserve">where any </w:t>
      </w:r>
      <w:r w:rsidR="00A53188">
        <w:t>Center Affiliate</w:t>
      </w:r>
      <w:r w:rsidR="00A53188" w:rsidRPr="004B0248">
        <w:t xml:space="preserve"> is </w:t>
      </w:r>
      <w:proofErr w:type="gramStart"/>
      <w:r w:rsidR="00A53188" w:rsidRPr="004B0248">
        <w:t>Principle</w:t>
      </w:r>
      <w:proofErr w:type="gramEnd"/>
      <w:r w:rsidR="00A53188" w:rsidRPr="004B0248">
        <w:t xml:space="preserve"> Investigator</w:t>
      </w:r>
      <w:r w:rsidR="00A53188">
        <w:t xml:space="preserve"> </w:t>
      </w:r>
      <w:r w:rsidR="000976CC">
        <w:t xml:space="preserve">for three years, until the end of FY </w:t>
      </w:r>
      <w:r w:rsidR="00546CDB">
        <w:t>XX (Three years)</w:t>
      </w:r>
      <w:r w:rsidR="002D2D50" w:rsidRPr="004B0248">
        <w:t>.  All fully executed F&amp;A distribution ad</w:t>
      </w:r>
      <w:r w:rsidR="00D623FA" w:rsidRPr="004B0248">
        <w:t xml:space="preserve">dendums will be honored </w:t>
      </w:r>
      <w:r w:rsidR="00561BD7" w:rsidRPr="004B0248">
        <w:t xml:space="preserve">when </w:t>
      </w:r>
      <w:r w:rsidR="000976CC">
        <w:t>t</w:t>
      </w:r>
      <w:r w:rsidR="000976CC" w:rsidRPr="000976CC">
        <w:t xml:space="preserve">he </w:t>
      </w:r>
      <w:r w:rsidR="00546CDB">
        <w:t>Center</w:t>
      </w:r>
      <w:r w:rsidR="000976CC" w:rsidRPr="000976CC">
        <w:t xml:space="preserve"> </w:t>
      </w:r>
      <w:r w:rsidR="00561BD7" w:rsidRPr="004B0248">
        <w:t>work</w:t>
      </w:r>
      <w:r w:rsidR="00546CDB">
        <w:t>s</w:t>
      </w:r>
      <w:r w:rsidR="00561BD7" w:rsidRPr="004B0248">
        <w:t xml:space="preserve"> </w:t>
      </w:r>
      <w:r w:rsidR="000976CC">
        <w:t>a</w:t>
      </w:r>
      <w:r w:rsidR="00561BD7" w:rsidRPr="004B0248">
        <w:t xml:space="preserve">cross </w:t>
      </w:r>
      <w:r w:rsidR="000976CC">
        <w:t>units</w:t>
      </w:r>
      <w:r w:rsidR="00561BD7" w:rsidRPr="004B0248">
        <w:t xml:space="preserve"> with multiple investigators.</w:t>
      </w:r>
      <w:r w:rsidR="00552AE3" w:rsidRPr="004B0248">
        <w:t xml:space="preserve">  </w:t>
      </w:r>
    </w:p>
    <w:p w14:paraId="2B4CB69C" w14:textId="77777777" w:rsidR="00CE081F" w:rsidRDefault="00CE081F" w:rsidP="00A97181"/>
    <w:p w14:paraId="40C3EAB0" w14:textId="5A797B14" w:rsidR="00CE081F" w:rsidRDefault="00CE081F" w:rsidP="00A97181">
      <w:r>
        <w:t>__________________________________</w:t>
      </w:r>
    </w:p>
    <w:p w14:paraId="4BD11C19" w14:textId="325EE912" w:rsidR="00CE081F" w:rsidRDefault="00546CDB" w:rsidP="00A97181">
      <w:r>
        <w:t>Center Director</w:t>
      </w:r>
    </w:p>
    <w:p w14:paraId="61001F38" w14:textId="77777777" w:rsidR="00CE081F" w:rsidRDefault="00CE081F" w:rsidP="00A97181"/>
    <w:p w14:paraId="7A00797C" w14:textId="25474F26" w:rsidR="00CE081F" w:rsidRDefault="00CE081F" w:rsidP="00A97181">
      <w:r>
        <w:t>__________________________________</w:t>
      </w:r>
    </w:p>
    <w:p w14:paraId="0736D248" w14:textId="4F901DE1" w:rsidR="00CE081F" w:rsidRPr="004B0248" w:rsidRDefault="00CE081F" w:rsidP="00A97181">
      <w:r>
        <w:t>Provost</w:t>
      </w:r>
    </w:p>
    <w:sectPr w:rsidR="00CE081F" w:rsidRPr="004B0248" w:rsidSect="00E76C7B">
      <w:headerReference w:type="default" r:id="rId11"/>
      <w:footerReference w:type="default" r:id="rId12"/>
      <w:pgSz w:w="12240" w:h="15840"/>
      <w:pgMar w:top="1440" w:right="1440" w:bottom="1440" w:left="1440" w:header="63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4BF4" w14:textId="77777777" w:rsidR="00A236A8" w:rsidRDefault="00A236A8" w:rsidP="00BA16C1">
      <w:pPr>
        <w:spacing w:after="0"/>
      </w:pPr>
      <w:r>
        <w:separator/>
      </w:r>
    </w:p>
  </w:endnote>
  <w:endnote w:type="continuationSeparator" w:id="0">
    <w:p w14:paraId="5BDB0D1E" w14:textId="77777777" w:rsidR="00A236A8" w:rsidRDefault="00A236A8" w:rsidP="00BA16C1">
      <w:pPr>
        <w:spacing w:after="0"/>
      </w:pPr>
      <w:r>
        <w:continuationSeparator/>
      </w:r>
    </w:p>
  </w:endnote>
  <w:endnote w:type="continuationNotice" w:id="1">
    <w:p w14:paraId="0DF6F304" w14:textId="77777777" w:rsidR="00A236A8" w:rsidRDefault="00A236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0558" w14:textId="77777777" w:rsidR="00BA16C1" w:rsidRPr="00425EFF" w:rsidRDefault="00BA16C1" w:rsidP="00BA16C1">
    <w:pPr>
      <w:pStyle w:val="Footer"/>
      <w:jc w:val="center"/>
      <w:rPr>
        <w:rFonts w:ascii="Arial" w:hAnsi="Arial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400B" w14:textId="77777777" w:rsidR="00A236A8" w:rsidRDefault="00A236A8" w:rsidP="00BA16C1">
      <w:pPr>
        <w:spacing w:after="0"/>
      </w:pPr>
      <w:r>
        <w:separator/>
      </w:r>
    </w:p>
  </w:footnote>
  <w:footnote w:type="continuationSeparator" w:id="0">
    <w:p w14:paraId="030BBF86" w14:textId="77777777" w:rsidR="00A236A8" w:rsidRDefault="00A236A8" w:rsidP="00BA16C1">
      <w:pPr>
        <w:spacing w:after="0"/>
      </w:pPr>
      <w:r>
        <w:continuationSeparator/>
      </w:r>
    </w:p>
  </w:footnote>
  <w:footnote w:type="continuationNotice" w:id="1">
    <w:p w14:paraId="64ED2EF2" w14:textId="77777777" w:rsidR="00A236A8" w:rsidRDefault="00A236A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D642" w14:textId="2101EADC" w:rsidR="00A86A07" w:rsidRPr="00F75D64" w:rsidRDefault="00BB4378" w:rsidP="00F75D64">
    <w:pPr>
      <w:pStyle w:val="Footer"/>
      <w:ind w:left="7560"/>
      <w:rPr>
        <w:rFonts w:ascii="Helvetica" w:hAnsi="Helvetica"/>
        <w:b/>
        <w:bCs/>
        <w:sz w:val="20"/>
        <w:szCs w:val="20"/>
      </w:rPr>
    </w:pPr>
    <w:r w:rsidRPr="00BB2403">
      <w:rPr>
        <w:rFonts w:ascii="Helvetica" w:hAnsi="Helvetica"/>
        <w:b/>
        <w:bCs/>
        <w:noProof/>
        <w:sz w:val="20"/>
        <w:szCs w:val="20"/>
        <w:lang w:eastAsia="en-US"/>
      </w:rPr>
      <w:drawing>
        <wp:anchor distT="0" distB="0" distL="114300" distR="114300" simplePos="0" relativeHeight="251658240" behindDoc="0" locked="0" layoutInCell="1" allowOverlap="1" wp14:anchorId="51D71D4A" wp14:editId="448B7CDE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2964815" cy="409575"/>
          <wp:effectExtent l="0" t="0" r="6985" b="0"/>
          <wp:wrapSquare wrapText="bothSides"/>
          <wp:docPr id="2" name="Picture 2" descr="Macintosh HD:Users:jfoster2:Desktop:UCCS Brand Materials 2012:outputs:UCCS Signatu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oster2:Desktop:UCCS Brand Materials 2012:outputs:UCCS Signatu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81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A07" w:rsidRPr="00A86A07">
      <w:rPr>
        <w:rFonts w:ascii="Helvetica Light" w:hAnsi="Helvetica Light"/>
        <w:sz w:val="18"/>
        <w:szCs w:val="18"/>
      </w:rPr>
      <w:t xml:space="preserve">1420 Austin Bluffs </w:t>
    </w:r>
    <w:r w:rsidR="00BB2403">
      <w:rPr>
        <w:rFonts w:ascii="Helvetica Light" w:hAnsi="Helvetica Light"/>
        <w:sz w:val="18"/>
        <w:szCs w:val="18"/>
      </w:rPr>
      <w:t>Parkway</w:t>
    </w:r>
    <w:r w:rsidR="00A86A07" w:rsidRPr="00A86A07">
      <w:rPr>
        <w:rFonts w:ascii="Helvetica Light" w:hAnsi="Helvetica Light"/>
        <w:sz w:val="18"/>
        <w:szCs w:val="18"/>
      </w:rPr>
      <w:t xml:space="preserve"> </w:t>
    </w:r>
    <w:r w:rsidR="00A86A07" w:rsidRPr="00A86A07">
      <w:rPr>
        <w:rFonts w:ascii="Helvetica Light" w:hAnsi="Helvetica Light"/>
        <w:color w:val="BAA564"/>
        <w:sz w:val="18"/>
        <w:szCs w:val="18"/>
      </w:rPr>
      <w:br/>
    </w:r>
    <w:r w:rsidR="00A86A07" w:rsidRPr="00A86A07">
      <w:rPr>
        <w:rFonts w:ascii="Helvetica Light" w:hAnsi="Helvetica Light"/>
        <w:sz w:val="18"/>
        <w:szCs w:val="18"/>
      </w:rPr>
      <w:t>Colorado Springs, CO 80918</w:t>
    </w:r>
  </w:p>
  <w:p w14:paraId="4A576735" w14:textId="77777777" w:rsidR="00BA16C1" w:rsidRPr="00BA16C1" w:rsidRDefault="00BA16C1" w:rsidP="00A86A07">
    <w:pPr>
      <w:pStyle w:val="Header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4EFC"/>
    <w:multiLevelType w:val="hybridMultilevel"/>
    <w:tmpl w:val="D9F6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1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B6"/>
    <w:rsid w:val="00002EAF"/>
    <w:rsid w:val="00011FE3"/>
    <w:rsid w:val="000675BC"/>
    <w:rsid w:val="000966AE"/>
    <w:rsid w:val="000976CC"/>
    <w:rsid w:val="00097EE2"/>
    <w:rsid w:val="000E097F"/>
    <w:rsid w:val="000E638B"/>
    <w:rsid w:val="000F4F78"/>
    <w:rsid w:val="00102D40"/>
    <w:rsid w:val="0010626D"/>
    <w:rsid w:val="00114578"/>
    <w:rsid w:val="00127957"/>
    <w:rsid w:val="001509C8"/>
    <w:rsid w:val="00156A84"/>
    <w:rsid w:val="001858EE"/>
    <w:rsid w:val="001C61F2"/>
    <w:rsid w:val="001D1BAB"/>
    <w:rsid w:val="0022289E"/>
    <w:rsid w:val="00271236"/>
    <w:rsid w:val="002830C3"/>
    <w:rsid w:val="00292D77"/>
    <w:rsid w:val="002C0E73"/>
    <w:rsid w:val="002C768B"/>
    <w:rsid w:val="002D2D50"/>
    <w:rsid w:val="002D6513"/>
    <w:rsid w:val="002E1D3C"/>
    <w:rsid w:val="00315DE4"/>
    <w:rsid w:val="00323203"/>
    <w:rsid w:val="00336530"/>
    <w:rsid w:val="0033704E"/>
    <w:rsid w:val="00351FE6"/>
    <w:rsid w:val="00355007"/>
    <w:rsid w:val="00361884"/>
    <w:rsid w:val="00370462"/>
    <w:rsid w:val="00395B91"/>
    <w:rsid w:val="003A40F6"/>
    <w:rsid w:val="003A4D86"/>
    <w:rsid w:val="003B162C"/>
    <w:rsid w:val="003E659E"/>
    <w:rsid w:val="003F25E1"/>
    <w:rsid w:val="003F57F5"/>
    <w:rsid w:val="004004F5"/>
    <w:rsid w:val="00413005"/>
    <w:rsid w:val="00425EFF"/>
    <w:rsid w:val="0042678F"/>
    <w:rsid w:val="00430F1F"/>
    <w:rsid w:val="00432470"/>
    <w:rsid w:val="004562C8"/>
    <w:rsid w:val="00463583"/>
    <w:rsid w:val="0046439F"/>
    <w:rsid w:val="00464F8D"/>
    <w:rsid w:val="004B0248"/>
    <w:rsid w:val="004F55CA"/>
    <w:rsid w:val="00501F59"/>
    <w:rsid w:val="005054F6"/>
    <w:rsid w:val="00515F9B"/>
    <w:rsid w:val="00546CDB"/>
    <w:rsid w:val="00552AE3"/>
    <w:rsid w:val="00561BD7"/>
    <w:rsid w:val="00593498"/>
    <w:rsid w:val="005A399A"/>
    <w:rsid w:val="005B4CC6"/>
    <w:rsid w:val="005D67F5"/>
    <w:rsid w:val="00615B0E"/>
    <w:rsid w:val="00654C5D"/>
    <w:rsid w:val="006C48E7"/>
    <w:rsid w:val="006D6FF0"/>
    <w:rsid w:val="006E097F"/>
    <w:rsid w:val="0071284C"/>
    <w:rsid w:val="00720446"/>
    <w:rsid w:val="00726E0C"/>
    <w:rsid w:val="00760312"/>
    <w:rsid w:val="0077016A"/>
    <w:rsid w:val="007756F5"/>
    <w:rsid w:val="007B09AA"/>
    <w:rsid w:val="007C1A50"/>
    <w:rsid w:val="007C3E65"/>
    <w:rsid w:val="007E150A"/>
    <w:rsid w:val="00846D61"/>
    <w:rsid w:val="008D7BC9"/>
    <w:rsid w:val="008E352E"/>
    <w:rsid w:val="008F0EE3"/>
    <w:rsid w:val="008F325E"/>
    <w:rsid w:val="008F4B49"/>
    <w:rsid w:val="00911211"/>
    <w:rsid w:val="00924D09"/>
    <w:rsid w:val="00933F33"/>
    <w:rsid w:val="009353AA"/>
    <w:rsid w:val="00936DC7"/>
    <w:rsid w:val="00947C63"/>
    <w:rsid w:val="009C17D2"/>
    <w:rsid w:val="009D3192"/>
    <w:rsid w:val="009D3C4E"/>
    <w:rsid w:val="009F72B1"/>
    <w:rsid w:val="00A236A8"/>
    <w:rsid w:val="00A23A6C"/>
    <w:rsid w:val="00A27CCA"/>
    <w:rsid w:val="00A455EE"/>
    <w:rsid w:val="00A478EC"/>
    <w:rsid w:val="00A53188"/>
    <w:rsid w:val="00A73232"/>
    <w:rsid w:val="00A86A07"/>
    <w:rsid w:val="00A901E5"/>
    <w:rsid w:val="00A97181"/>
    <w:rsid w:val="00AB7B10"/>
    <w:rsid w:val="00AE3AB6"/>
    <w:rsid w:val="00AE7376"/>
    <w:rsid w:val="00B22C4F"/>
    <w:rsid w:val="00B34CA5"/>
    <w:rsid w:val="00B65C1F"/>
    <w:rsid w:val="00B759E0"/>
    <w:rsid w:val="00B94AC2"/>
    <w:rsid w:val="00BA16C1"/>
    <w:rsid w:val="00BA2919"/>
    <w:rsid w:val="00BB2403"/>
    <w:rsid w:val="00BB4378"/>
    <w:rsid w:val="00BD4B76"/>
    <w:rsid w:val="00BF2726"/>
    <w:rsid w:val="00C735EF"/>
    <w:rsid w:val="00CE081F"/>
    <w:rsid w:val="00D23AA0"/>
    <w:rsid w:val="00D2477F"/>
    <w:rsid w:val="00D605F9"/>
    <w:rsid w:val="00D623FA"/>
    <w:rsid w:val="00D7277D"/>
    <w:rsid w:val="00D91330"/>
    <w:rsid w:val="00D91793"/>
    <w:rsid w:val="00D93BAE"/>
    <w:rsid w:val="00DE1DE2"/>
    <w:rsid w:val="00E76C7B"/>
    <w:rsid w:val="00E81AC6"/>
    <w:rsid w:val="00E91C59"/>
    <w:rsid w:val="00EA684D"/>
    <w:rsid w:val="00ED0BBC"/>
    <w:rsid w:val="00EF29AE"/>
    <w:rsid w:val="00EF2E52"/>
    <w:rsid w:val="00F117FC"/>
    <w:rsid w:val="00F257BF"/>
    <w:rsid w:val="00F261FA"/>
    <w:rsid w:val="00F270BF"/>
    <w:rsid w:val="00F67487"/>
    <w:rsid w:val="00F75D64"/>
    <w:rsid w:val="00F86458"/>
    <w:rsid w:val="00FD2EB0"/>
    <w:rsid w:val="00FD7899"/>
    <w:rsid w:val="12201016"/>
    <w:rsid w:val="199C3CEA"/>
    <w:rsid w:val="2471F34E"/>
    <w:rsid w:val="576D62B2"/>
    <w:rsid w:val="5C40D3D5"/>
    <w:rsid w:val="6DC993BC"/>
    <w:rsid w:val="6F968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9138A"/>
  <w15:docId w15:val="{F60CE548-CDD8-4291-8537-6999B8BE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16C1"/>
  </w:style>
  <w:style w:type="paragraph" w:styleId="Footer">
    <w:name w:val="footer"/>
    <w:basedOn w:val="Normal"/>
    <w:link w:val="Foot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16C1"/>
  </w:style>
  <w:style w:type="paragraph" w:styleId="BalloonText">
    <w:name w:val="Balloon Text"/>
    <w:basedOn w:val="Normal"/>
    <w:link w:val="BalloonTextChar"/>
    <w:uiPriority w:val="99"/>
    <w:semiHidden/>
    <w:unhideWhenUsed/>
    <w:rsid w:val="00BA16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C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5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F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01E5"/>
    <w:rPr>
      <w:color w:val="036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3232"/>
    <w:pPr>
      <w:ind w:left="720"/>
      <w:contextualSpacing/>
    </w:pPr>
  </w:style>
  <w:style w:type="paragraph" w:styleId="Revision">
    <w:name w:val="Revision"/>
    <w:hidden/>
    <w:uiPriority w:val="99"/>
    <w:semiHidden/>
    <w:rsid w:val="003A4D8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uenha\Downloads\uccs-letterheadtemplate-top.dotx" TargetMode="External"/></Relationships>
</file>

<file path=word/theme/theme1.xml><?xml version="1.0" encoding="utf-8"?>
<a:theme xmlns:a="http://schemas.openxmlformats.org/drawingml/2006/main" name="Office Theme">
  <a:themeElements>
    <a:clrScheme name="UCCS 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6B277"/>
      </a:accent1>
      <a:accent2>
        <a:srgbClr val="404040"/>
      </a:accent2>
      <a:accent3>
        <a:srgbClr val="7F7F7F"/>
      </a:accent3>
      <a:accent4>
        <a:srgbClr val="999C9A"/>
      </a:accent4>
      <a:accent5>
        <a:srgbClr val="E6CE89"/>
      </a:accent5>
      <a:accent6>
        <a:srgbClr val="484C4F"/>
      </a:accent6>
      <a:hlink>
        <a:srgbClr val="0364C3"/>
      </a:hlink>
      <a:folHlink>
        <a:srgbClr val="014C9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5B977AF715547BBD016ABBBA8AB8B" ma:contentTypeVersion="12" ma:contentTypeDescription="Create a new document." ma:contentTypeScope="" ma:versionID="fa3b654936e262bca5e6f4ed4a7b2d6b">
  <xsd:schema xmlns:xsd="http://www.w3.org/2001/XMLSchema" xmlns:xs="http://www.w3.org/2001/XMLSchema" xmlns:p="http://schemas.microsoft.com/office/2006/metadata/properties" xmlns:ns2="4884cb74-cda0-4672-9837-65aca0e91667" xmlns:ns3="d249d13b-314e-41a1-b7e8-4b36a941ef26" targetNamespace="http://schemas.microsoft.com/office/2006/metadata/properties" ma:root="true" ma:fieldsID="01cb89776656d0c292addb5014825ff7" ns2:_="" ns3:_="">
    <xsd:import namespace="4884cb74-cda0-4672-9837-65aca0e91667"/>
    <xsd:import namespace="d249d13b-314e-41a1-b7e8-4b36a941e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4cb74-cda0-4672-9837-65aca0e91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3dcc-d629-4f14-9a28-796bffe9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9d13b-314e-41a1-b7e8-4b36a941ef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95e962c-d1c7-4805-a151-08ff387a4bb1}" ma:internalName="TaxCatchAll" ma:showField="CatchAllData" ma:web="d249d13b-314e-41a1-b7e8-4b36a941e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84cb74-cda0-4672-9837-65aca0e91667">
      <Terms xmlns="http://schemas.microsoft.com/office/infopath/2007/PartnerControls"/>
    </lcf76f155ced4ddcb4097134ff3c332f>
    <TaxCatchAll xmlns="d249d13b-314e-41a1-b7e8-4b36a941ef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30AF9-E151-43E4-8651-6966913CE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6A106-2E0D-4A9B-9EF8-4FD2C96F38A6}"/>
</file>

<file path=customXml/itemProps3.xml><?xml version="1.0" encoding="utf-8"?>
<ds:datastoreItem xmlns:ds="http://schemas.openxmlformats.org/officeDocument/2006/customXml" ds:itemID="{F0EF7273-7F18-4797-889E-B70A782297E8}">
  <ds:schemaRefs>
    <ds:schemaRef ds:uri="http://schemas.microsoft.com/office/2006/metadata/properties"/>
    <ds:schemaRef ds:uri="http://schemas.microsoft.com/office/infopath/2007/PartnerControls"/>
    <ds:schemaRef ds:uri="5e170d50-5603-4c2d-973b-4a545ba5488c"/>
    <ds:schemaRef ds:uri="52da5e2a-6710-4bad-97af-057da2113e18"/>
  </ds:schemaRefs>
</ds:datastoreItem>
</file>

<file path=customXml/itemProps4.xml><?xml version="1.0" encoding="utf-8"?>
<ds:datastoreItem xmlns:ds="http://schemas.openxmlformats.org/officeDocument/2006/customXml" ds:itemID="{7FE6BEAB-F23D-475D-80AC-B63DC9A52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C:\Users\kgruenha\Downloads\uccs-letterheadtemplate-top.dotx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1686</CharactersWithSpaces>
  <SharedDoc>false</SharedDoc>
  <HLinks>
    <vt:vector size="6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https://hackerinitiative.org/grant-guidelines/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 Hall</dc:creator>
  <cp:keywords/>
  <dc:description/>
  <cp:lastModifiedBy>Jessi Smith</cp:lastModifiedBy>
  <cp:revision>3</cp:revision>
  <cp:lastPrinted>2012-10-10T00:59:00Z</cp:lastPrinted>
  <dcterms:created xsi:type="dcterms:W3CDTF">2023-08-22T18:04:00Z</dcterms:created>
  <dcterms:modified xsi:type="dcterms:W3CDTF">2023-08-22T18:06:00Z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0x010100794D7F069C088C4E926A197D7C013545</vt:lpwstr>
  </property>
  <property fmtid="{D5CDD505-2E9C-101B-9397-08002B2CF9AE}" pid="3" name="MediaServiceImageTags">
    <vt:lpwstr/>
  </property>
</Properties>
</file>